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B2E" w:rsidRPr="00490990" w:rsidRDefault="00CC718A" w:rsidP="00490990">
      <w:pPr>
        <w:spacing w:after="0" w:line="240" w:lineRule="auto"/>
        <w:rPr>
          <w:rFonts w:ascii="Arial" w:hAnsi="Arial" w:cs="Arial"/>
          <w:b/>
        </w:rPr>
      </w:pPr>
      <w:r w:rsidRPr="00490990">
        <w:rPr>
          <w:rFonts w:ascii="Arial" w:hAnsi="Arial" w:cs="Arial"/>
          <w:b/>
        </w:rPr>
        <w:t>GMINA RUDA MALENIECKA</w:t>
      </w:r>
    </w:p>
    <w:p w:rsidR="00390D16" w:rsidRPr="00490990" w:rsidRDefault="00490990" w:rsidP="000304A1">
      <w:pPr>
        <w:spacing w:after="0" w:line="240" w:lineRule="auto"/>
        <w:rPr>
          <w:rFonts w:ascii="Arial" w:hAnsi="Arial" w:cs="Arial"/>
          <w:b/>
        </w:rPr>
      </w:pPr>
      <w:r w:rsidRPr="00490990">
        <w:rPr>
          <w:rFonts w:ascii="Arial" w:hAnsi="Arial" w:cs="Arial"/>
          <w:b/>
        </w:rPr>
        <w:t>26-242 RUDA MALENIECKA</w:t>
      </w:r>
      <w:r w:rsidR="00BD7B57">
        <w:rPr>
          <w:rFonts w:ascii="Arial" w:hAnsi="Arial" w:cs="Arial"/>
          <w:b/>
        </w:rPr>
        <w:t xml:space="preserve"> 99A</w:t>
      </w:r>
    </w:p>
    <w:p w:rsidR="00490990" w:rsidRDefault="00490990" w:rsidP="000304A1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Ruda Maleniecka, 08.04.2021r.</w:t>
      </w:r>
    </w:p>
    <w:p w:rsidR="00490990" w:rsidRDefault="00490990" w:rsidP="000304A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Znak: SA.271.2.2021</w:t>
      </w:r>
    </w:p>
    <w:p w:rsidR="00490990" w:rsidRDefault="00490990" w:rsidP="008539B1">
      <w:pPr>
        <w:spacing w:line="240" w:lineRule="auto"/>
        <w:rPr>
          <w:rFonts w:ascii="Arial" w:hAnsi="Arial" w:cs="Arial"/>
        </w:rPr>
      </w:pPr>
    </w:p>
    <w:p w:rsidR="00490990" w:rsidRDefault="00490990" w:rsidP="00490990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90990">
        <w:rPr>
          <w:rFonts w:ascii="Arial" w:hAnsi="Arial" w:cs="Arial"/>
          <w:b/>
          <w:sz w:val="28"/>
          <w:szCs w:val="28"/>
        </w:rPr>
        <w:t>WYJAŚNIENIA SWZ</w:t>
      </w:r>
    </w:p>
    <w:p w:rsidR="00490990" w:rsidRDefault="00490990" w:rsidP="00490990">
      <w:pPr>
        <w:spacing w:line="240" w:lineRule="auto"/>
        <w:rPr>
          <w:rFonts w:ascii="Arial" w:hAnsi="Arial" w:cs="Arial"/>
        </w:rPr>
      </w:pPr>
    </w:p>
    <w:p w:rsidR="00490990" w:rsidRPr="00D408C7" w:rsidRDefault="00490990" w:rsidP="00D408C7">
      <w:pPr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Dotyczy postępowania na zadanie: </w:t>
      </w:r>
      <w:r w:rsidRPr="00D408C7">
        <w:rPr>
          <w:rFonts w:ascii="Arial" w:hAnsi="Arial" w:cs="Arial"/>
          <w:b/>
        </w:rPr>
        <w:t xml:space="preserve">Termomodernizacja, wymiana lamp i opraw oświetleniowych oraz montaż instalacji fotowoltaicznej w ramach Projektu pn. "Kompleksowa rewitalizacja mająca na celu rozwiązywanie problemów społecznych </w:t>
      </w:r>
      <w:r w:rsidR="00D408C7">
        <w:rPr>
          <w:rFonts w:ascii="Arial" w:hAnsi="Arial" w:cs="Arial"/>
          <w:b/>
        </w:rPr>
        <w:t xml:space="preserve">  </w:t>
      </w:r>
      <w:r w:rsidRPr="00D408C7">
        <w:rPr>
          <w:rFonts w:ascii="Arial" w:hAnsi="Arial" w:cs="Arial"/>
          <w:b/>
        </w:rPr>
        <w:t>w Rudzie Malenieckiej".</w:t>
      </w:r>
    </w:p>
    <w:p w:rsidR="00FC6014" w:rsidRDefault="00FC6014" w:rsidP="00D408C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Działając na podstawie art. 284 ust. 6 ustawy z dnia 11 września 2019r. - Prawo zamówień publicznych (Dz. U. z 2019 r. poz. 2019 ze zm.)</w:t>
      </w:r>
      <w:r w:rsidR="00D408C7">
        <w:rPr>
          <w:rFonts w:ascii="Arial" w:hAnsi="Arial" w:cs="Arial"/>
        </w:rPr>
        <w:t>, Zamawiający wyjaśnia treść Specyfikacji Warunków Zamówienia, sporządzonej dla postępowania o udzielenie zamówienia na w/w zadanie.</w:t>
      </w:r>
    </w:p>
    <w:p w:rsidR="00D408C7" w:rsidRDefault="00D408C7" w:rsidP="00D408C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dniu 06.04.2021r. wpłynęły następujące zapytania skierowane do Zamawiającego                     w przedmiotowym postępowaniu:</w:t>
      </w:r>
    </w:p>
    <w:p w:rsidR="00D408C7" w:rsidRDefault="00D408C7" w:rsidP="00D408C7">
      <w:pPr>
        <w:spacing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D408C7">
        <w:rPr>
          <w:rFonts w:ascii="Arial" w:hAnsi="Arial" w:cs="Arial"/>
          <w:color w:val="000000"/>
          <w:shd w:val="clear" w:color="auto" w:fill="FFFFFF"/>
        </w:rPr>
        <w:t>1. Prosimy o udostępnienie przedmiarów w wersji ATH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:rsidR="00D408C7" w:rsidRDefault="00D408C7" w:rsidP="00D408C7">
      <w:pPr>
        <w:spacing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2. Czy postępowanie przetargowe obejmuje</w:t>
      </w:r>
      <w:r w:rsidR="000370DF">
        <w:rPr>
          <w:rFonts w:ascii="Arial" w:hAnsi="Arial" w:cs="Arial"/>
          <w:color w:val="000000"/>
          <w:shd w:val="clear" w:color="auto" w:fill="FFFFFF"/>
        </w:rPr>
        <w:t xml:space="preserve"> swym zakresem zarówno wymianę grzejników oraz instalacji grzewczej - rurarz, czy należy przewidzieć jedynie wymianę grzejników (wraz  z zaworami przy grzejnikach montowanymi za zasileniu i powrocie) bez wymiany rurociągów?</w:t>
      </w:r>
    </w:p>
    <w:p w:rsidR="00BA41E1" w:rsidRPr="000304A1" w:rsidRDefault="000370DF" w:rsidP="000370DF">
      <w:pPr>
        <w:spacing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3. </w:t>
      </w:r>
      <w:r w:rsidRPr="000370DF">
        <w:rPr>
          <w:rFonts w:ascii="Arial" w:hAnsi="Arial" w:cs="Arial"/>
          <w:color w:val="000000"/>
        </w:rPr>
        <w:t>W</w:t>
      </w:r>
      <w:r w:rsidR="00D408C7" w:rsidRPr="000370DF">
        <w:rPr>
          <w:rFonts w:ascii="Arial" w:hAnsi="Arial" w:cs="Arial"/>
          <w:color w:val="000000"/>
        </w:rPr>
        <w:t>nioskujemy o przesłanie inwentaryzacji grzejników zamontowanych na obiekcie, (wymóg niezbędny do oszacowania kosztów wymiany grzejników).</w:t>
      </w:r>
    </w:p>
    <w:p w:rsidR="00D408C7" w:rsidRPr="000304A1" w:rsidRDefault="00D408C7" w:rsidP="00D408C7">
      <w:pPr>
        <w:spacing w:line="240" w:lineRule="auto"/>
        <w:jc w:val="both"/>
        <w:rPr>
          <w:rFonts w:ascii="Arial" w:hAnsi="Arial" w:cs="Arial"/>
          <w:b/>
          <w:color w:val="000000"/>
          <w:u w:val="single"/>
          <w:shd w:val="clear" w:color="auto" w:fill="FFFFFF"/>
        </w:rPr>
      </w:pPr>
      <w:r w:rsidRPr="000304A1">
        <w:rPr>
          <w:rFonts w:ascii="Arial" w:hAnsi="Arial" w:cs="Arial"/>
          <w:b/>
          <w:color w:val="000000"/>
          <w:u w:val="single"/>
          <w:shd w:val="clear" w:color="auto" w:fill="FFFFFF"/>
        </w:rPr>
        <w:t xml:space="preserve"> </w:t>
      </w:r>
      <w:r w:rsidR="00BA41E1" w:rsidRPr="000304A1">
        <w:rPr>
          <w:rFonts w:ascii="Arial" w:hAnsi="Arial" w:cs="Arial"/>
          <w:b/>
          <w:color w:val="000000"/>
          <w:u w:val="single"/>
          <w:shd w:val="clear" w:color="auto" w:fill="FFFFFF"/>
        </w:rPr>
        <w:t>Odpowiedzi:</w:t>
      </w:r>
    </w:p>
    <w:p w:rsidR="00BA41E1" w:rsidRDefault="00BA41E1" w:rsidP="00D408C7">
      <w:pPr>
        <w:spacing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Ad, 1. </w:t>
      </w:r>
      <w:r w:rsidR="00FC3A9B">
        <w:rPr>
          <w:rFonts w:ascii="Arial" w:hAnsi="Arial" w:cs="Arial"/>
          <w:color w:val="000000"/>
          <w:shd w:val="clear" w:color="auto" w:fill="FFFFFF"/>
        </w:rPr>
        <w:t>Zamawiający nie posiada przedmiarów robót w wersji edytowalnej.</w:t>
      </w:r>
    </w:p>
    <w:p w:rsidR="00FC3A9B" w:rsidRDefault="00FC3A9B" w:rsidP="00D408C7">
      <w:pPr>
        <w:spacing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Ad. 2. Postępowanie obejmuje swym zakresem wymianę grzejników. Nie przewiduje się natomiast wymiany instalacji grzewczej. W pierwotnym opisie przedmiotu zamówienia wkradł się błąd.</w:t>
      </w:r>
    </w:p>
    <w:p w:rsidR="00FC3A9B" w:rsidRDefault="00FC3A9B" w:rsidP="00D408C7">
      <w:pPr>
        <w:spacing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Ad. 3. Zamawiający nie posiada inwentaryzacji grzejników obecnie zamontowanych na obiekcie. Każdy potencjalny Wykonawca zobowiązany jest do odbycia wizji lokalnej podczas której może zapoznać się ze stanem faktycznym obiektu.</w:t>
      </w:r>
    </w:p>
    <w:p w:rsidR="00FC3A9B" w:rsidRDefault="00FC3A9B" w:rsidP="00D408C7">
      <w:pPr>
        <w:spacing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ab/>
        <w:t>Powyższe wyjaśnienia należy traktować jako integralną część SWZ. W związku                       z powyższymi wyjaśnieniami, dzi</w:t>
      </w:r>
      <w:r w:rsidR="00DF7566">
        <w:rPr>
          <w:rFonts w:ascii="Arial" w:hAnsi="Arial" w:cs="Arial"/>
          <w:color w:val="000000"/>
          <w:shd w:val="clear" w:color="auto" w:fill="FFFFFF"/>
        </w:rPr>
        <w:t>ałając zgodnie z art. 284 ust. 3</w:t>
      </w:r>
      <w:r>
        <w:rPr>
          <w:rFonts w:ascii="Arial" w:hAnsi="Arial" w:cs="Arial"/>
          <w:color w:val="000000"/>
          <w:shd w:val="clear" w:color="auto" w:fill="FFFFFF"/>
        </w:rPr>
        <w:t xml:space="preserve"> ustawy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Pzp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 Zamawiający wydłuża termin na złożenie ofert, co prowadzi również do zmiany ogłosz</w:t>
      </w:r>
      <w:r w:rsidR="000304A1">
        <w:rPr>
          <w:rFonts w:ascii="Arial" w:hAnsi="Arial" w:cs="Arial"/>
          <w:color w:val="000000"/>
          <w:shd w:val="clear" w:color="auto" w:fill="FFFFFF"/>
        </w:rPr>
        <w:t>e</w:t>
      </w:r>
      <w:r>
        <w:rPr>
          <w:rFonts w:ascii="Arial" w:hAnsi="Arial" w:cs="Arial"/>
          <w:color w:val="000000"/>
          <w:shd w:val="clear" w:color="auto" w:fill="FFFFFF"/>
        </w:rPr>
        <w:t>nia o zamówieniu.</w:t>
      </w:r>
    </w:p>
    <w:p w:rsidR="00FC3A9B" w:rsidRDefault="00FC3A9B" w:rsidP="00D408C7">
      <w:pPr>
        <w:spacing w:line="240" w:lineRule="auto"/>
        <w:jc w:val="both"/>
        <w:rPr>
          <w:rFonts w:ascii="Arial" w:hAnsi="Arial" w:cs="Arial"/>
          <w:b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Nowy termin na składanie ofert Zamawiający wyznacza do dnia </w:t>
      </w:r>
      <w:r w:rsidR="000304A1" w:rsidRPr="000304A1">
        <w:rPr>
          <w:rFonts w:ascii="Arial" w:hAnsi="Arial" w:cs="Arial"/>
          <w:b/>
          <w:color w:val="000000"/>
          <w:shd w:val="clear" w:color="auto" w:fill="FFFFFF"/>
        </w:rPr>
        <w:t>21.04.2021r. godz. 10:00.</w:t>
      </w:r>
    </w:p>
    <w:p w:rsidR="000304A1" w:rsidRDefault="000304A1" w:rsidP="00D408C7">
      <w:pPr>
        <w:spacing w:line="240" w:lineRule="auto"/>
        <w:jc w:val="both"/>
        <w:rPr>
          <w:rFonts w:ascii="Arial" w:hAnsi="Arial" w:cs="Arial"/>
          <w:b/>
          <w:color w:val="000000"/>
          <w:shd w:val="clear" w:color="auto" w:fill="FFFFFF"/>
        </w:rPr>
      </w:pPr>
    </w:p>
    <w:p w:rsidR="000304A1" w:rsidRDefault="000304A1" w:rsidP="00D408C7">
      <w:pPr>
        <w:spacing w:line="240" w:lineRule="auto"/>
        <w:jc w:val="both"/>
        <w:rPr>
          <w:rFonts w:ascii="Arial" w:hAnsi="Arial" w:cs="Arial"/>
          <w:b/>
          <w:color w:val="000000"/>
          <w:shd w:val="clear" w:color="auto" w:fill="FFFFFF"/>
        </w:rPr>
      </w:pPr>
    </w:p>
    <w:p w:rsidR="000304A1" w:rsidRPr="000304A1" w:rsidRDefault="000304A1" w:rsidP="000304A1">
      <w:pPr>
        <w:spacing w:after="0" w:line="240" w:lineRule="auto"/>
        <w:jc w:val="both"/>
        <w:rPr>
          <w:rFonts w:ascii="Arial" w:hAnsi="Arial" w:cs="Arial"/>
          <w:b/>
          <w:color w:val="000000"/>
          <w:u w:val="single"/>
          <w:shd w:val="clear" w:color="auto" w:fill="FFFFFF"/>
        </w:rPr>
      </w:pPr>
      <w:r w:rsidRPr="000304A1">
        <w:rPr>
          <w:rFonts w:ascii="Arial" w:hAnsi="Arial" w:cs="Arial"/>
          <w:b/>
          <w:color w:val="000000"/>
          <w:u w:val="single"/>
          <w:shd w:val="clear" w:color="auto" w:fill="FFFFFF"/>
        </w:rPr>
        <w:t>Do wiadomości:</w:t>
      </w:r>
    </w:p>
    <w:p w:rsidR="000304A1" w:rsidRDefault="000304A1" w:rsidP="000304A1">
      <w:pPr>
        <w:spacing w:after="0" w:line="240" w:lineRule="auto"/>
        <w:jc w:val="both"/>
        <w:rPr>
          <w:rFonts w:ascii="Arial" w:hAnsi="Arial" w:cs="Arial"/>
          <w:b/>
          <w:color w:val="000000"/>
          <w:shd w:val="clear" w:color="auto" w:fill="FFFFFF"/>
        </w:rPr>
      </w:pPr>
      <w:r>
        <w:rPr>
          <w:rFonts w:ascii="Arial" w:hAnsi="Arial" w:cs="Arial"/>
          <w:b/>
          <w:color w:val="000000"/>
          <w:shd w:val="clear" w:color="auto" w:fill="FFFFFF"/>
        </w:rPr>
        <w:t>Wszyscy uczestnicy postępowania.</w:t>
      </w:r>
    </w:p>
    <w:p w:rsidR="000304A1" w:rsidRPr="00D408C7" w:rsidRDefault="000304A1" w:rsidP="00D408C7">
      <w:pPr>
        <w:spacing w:line="240" w:lineRule="auto"/>
        <w:jc w:val="both"/>
        <w:rPr>
          <w:rFonts w:ascii="Arial" w:hAnsi="Arial" w:cs="Arial"/>
        </w:rPr>
      </w:pPr>
    </w:p>
    <w:sectPr w:rsidR="000304A1" w:rsidRPr="00D408C7" w:rsidSect="00A90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A75F4"/>
    <w:rsid w:val="000304A1"/>
    <w:rsid w:val="000370DF"/>
    <w:rsid w:val="001C2391"/>
    <w:rsid w:val="00364B2E"/>
    <w:rsid w:val="00390D16"/>
    <w:rsid w:val="00490990"/>
    <w:rsid w:val="008539B1"/>
    <w:rsid w:val="00862E48"/>
    <w:rsid w:val="00A90236"/>
    <w:rsid w:val="00B627FB"/>
    <w:rsid w:val="00B80DD6"/>
    <w:rsid w:val="00BA41E1"/>
    <w:rsid w:val="00BD7B57"/>
    <w:rsid w:val="00CC718A"/>
    <w:rsid w:val="00D408C7"/>
    <w:rsid w:val="00DF7566"/>
    <w:rsid w:val="00EA75F4"/>
    <w:rsid w:val="00FC3A9B"/>
    <w:rsid w:val="00FC6014"/>
    <w:rsid w:val="00FC6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2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40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0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Orman</dc:creator>
  <cp:lastModifiedBy>PATRYK O</cp:lastModifiedBy>
  <cp:revision>4</cp:revision>
  <cp:lastPrinted>2005-01-01T02:09:00Z</cp:lastPrinted>
  <dcterms:created xsi:type="dcterms:W3CDTF">2021-04-08T08:12:00Z</dcterms:created>
  <dcterms:modified xsi:type="dcterms:W3CDTF">2021-04-08T10:01:00Z</dcterms:modified>
</cp:coreProperties>
</file>